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606372" w:space="2" w:sz="6" w:val="single"/>
          <w:left w:color="606372" w:space="2" w:sz="6" w:val="single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2"/>
          <w:szCs w:val="22"/>
          <w:u w:val="none"/>
          <w:shd w:fill="auto" w:val="clear"/>
          <w:vertAlign w:val="baseline"/>
          <w:rtl w:val="0"/>
        </w:rPr>
        <w:t xml:space="preserve">INDICATIONS PARTICULIÈRES POUR LA PRÉSENTATION DU PROJET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i w:val="1"/>
          <w:color w:val="000000"/>
          <w:sz w:val="22"/>
          <w:szCs w:val="22"/>
        </w:rPr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L’établissement d’enseignement supérieur public est celui qui sera fiduciaire du soutien financier.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before="0" w:line="259" w:lineRule="auto"/>
        <w:ind w:left="720" w:hanging="360"/>
        <w:jc w:val="both"/>
        <w:rPr>
          <w:i w:val="1"/>
          <w:color w:val="000000"/>
          <w:sz w:val="22"/>
          <w:szCs w:val="22"/>
        </w:rPr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L’établissement d’enseignement accepte d’octroyer une licence de diffusion exclusive à SYNTHÈSE pour le contenu financé pour une période minimale </w:t>
      </w:r>
      <w:r w:rsidDel="00000000" w:rsidR="00000000" w:rsidRPr="00000000">
        <w:rPr>
          <w:i w:val="1"/>
          <w:sz w:val="22"/>
          <w:szCs w:val="22"/>
          <w:rtl w:val="0"/>
        </w:rPr>
        <w:t xml:space="preserve">de deux ans.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606372" w:space="2" w:sz="6" w:val="single"/>
          <w:left w:color="606372" w:space="2" w:sz="6" w:val="single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2"/>
          <w:szCs w:val="22"/>
          <w:u w:val="none"/>
          <w:shd w:fill="auto" w:val="clear"/>
          <w:vertAlign w:val="baseline"/>
          <w:rtl w:val="0"/>
        </w:rPr>
        <w:t xml:space="preserve">CRITÈRES D’ÉVALUATION</w:t>
      </w:r>
    </w:p>
    <w:p w:rsidR="00000000" w:rsidDel="00000000" w:rsidP="00000000" w:rsidRDefault="00000000" w:rsidRPr="00000000" w14:paraId="00000008">
      <w:pPr>
        <w:jc w:val="both"/>
        <w:rPr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sz w:val="22"/>
          <w:szCs w:val="22"/>
          <w:rtl w:val="0"/>
        </w:rPr>
        <w:t xml:space="preserve">Le comité d’évaluation analysera les projets soumis selon les critères suivants :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La concordance du projet avec les objectifs du programme et les thématiques de formation identifiées et le niveau intermédiaire-avancé attendu ;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La qualité des apprentissages anticipés, pertinence pédagogique de l’activité et portée des retombées ;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L’expertise et l’expérience des formateur·trice·s et de l’établissement d’enseignement en lien avec les contenus développés ;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Respect des délais.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before="0" w:line="259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before="0" w:line="259" w:lineRule="auto"/>
        <w:rPr>
          <w:b w:val="1"/>
          <w:i w:val="1"/>
          <w:color w:val="85c4d2"/>
          <w:sz w:val="22"/>
          <w:szCs w:val="22"/>
          <w:highlight w:val="white"/>
          <w:u w:val="single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Le formulaire une fois dûment rempli doit être envoyé à : </w:t>
      </w:r>
      <w:r w:rsidDel="00000000" w:rsidR="00000000" w:rsidRPr="00000000">
        <w:rPr>
          <w:i w:val="1"/>
          <w:color w:val="0000ff"/>
          <w:sz w:val="22"/>
          <w:szCs w:val="22"/>
          <w:u w:val="single"/>
          <w:rtl w:val="0"/>
        </w:rPr>
        <w:t xml:space="preserve">experts</w:t>
      </w:r>
      <w:hyperlink r:id="rId7">
        <w:r w:rsidDel="00000000" w:rsidR="00000000" w:rsidRPr="00000000">
          <w:rPr>
            <w:i w:val="1"/>
            <w:color w:val="0000ff"/>
            <w:sz w:val="22"/>
            <w:szCs w:val="22"/>
            <w:u w:val="single"/>
            <w:rtl w:val="0"/>
          </w:rPr>
          <w:t xml:space="preserve">@polesynthese.com</w:t>
        </w:r>
      </w:hyperlink>
      <w:r w:rsidDel="00000000" w:rsidR="00000000" w:rsidRPr="00000000">
        <w:rPr>
          <w:i w:val="1"/>
          <w:color w:val="85c4d2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au plus tard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le 4 février 2024, à 23h59.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i w:val="1"/>
          <w:color w:val="85c4d2"/>
          <w:sz w:val="22"/>
          <w:szCs w:val="2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i</w:t>
      </w:r>
      <w:r w:rsidDel="00000000" w:rsidR="00000000" w:rsidRPr="00000000">
        <w:rPr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  <w:rtl w:val="0"/>
        </w:rPr>
        <w:t xml:space="preserve">dentification de l</w:t>
      </w:r>
      <w:r w:rsidDel="00000000" w:rsidR="00000000" w:rsidRPr="00000000">
        <w:rPr>
          <w:b w:val="1"/>
          <w:smallCaps w:val="1"/>
          <w:color w:val="2f3138"/>
          <w:sz w:val="24"/>
          <w:szCs w:val="24"/>
          <w:shd w:fill="e5f7ff" w:val="clear"/>
          <w:rtl w:val="0"/>
        </w:rPr>
        <w:t xml:space="preserve">’</w:t>
      </w:r>
      <w:r w:rsidDel="00000000" w:rsidR="00000000" w:rsidRPr="00000000">
        <w:rPr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  <w:rtl w:val="0"/>
        </w:rPr>
        <w:t xml:space="preserve">établissement d’enseignement public</w:t>
      </w:r>
      <w:r w:rsidDel="00000000" w:rsidR="00000000" w:rsidRPr="00000000">
        <w:rPr>
          <w:rtl w:val="0"/>
        </w:rPr>
      </w:r>
    </w:p>
    <w:tbl>
      <w:tblPr>
        <w:tblStyle w:val="Table1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Nom :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Adresse :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Personne autorisée et titre :</w:t>
            </w:r>
          </w:p>
        </w:tc>
      </w:tr>
    </w:tbl>
    <w:p w:rsidR="00000000" w:rsidDel="00000000" w:rsidP="00000000" w:rsidRDefault="00000000" w:rsidRPr="00000000" w14:paraId="0000001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6"/>
          <w:szCs w:val="26"/>
          <w:highlight w:val="white"/>
          <w:u w:val="none"/>
          <w:vertAlign w:val="baseline"/>
        </w:rPr>
      </w:pPr>
      <w:r w:rsidDel="00000000" w:rsidR="00000000" w:rsidRPr="00000000">
        <w:rPr>
          <w:b w:val="1"/>
          <w:smallCaps w:val="1"/>
          <w:color w:val="2f3138"/>
          <w:sz w:val="26"/>
          <w:szCs w:val="26"/>
          <w:highlight w:val="white"/>
          <w:rtl w:val="0"/>
        </w:rPr>
        <w:t xml:space="preserve">PRÉSENTATION SOMMAIRE DU PROJET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(Remplir une fiche par cours. Un cours peut contenir plusieurs modules.)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titre du </w:t>
      </w: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cours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  </w:t>
      </w:r>
    </w:p>
    <w:tbl>
      <w:tblPr>
        <w:tblStyle w:val="Table2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pr</w:t>
      </w: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sentation sommaire </w:t>
      </w: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du cours</w:t>
      </w:r>
      <w:r w:rsidDel="00000000" w:rsidR="00000000" w:rsidRPr="00000000">
        <w:rPr>
          <w:rtl w:val="0"/>
        </w:rPr>
      </w:r>
    </w:p>
    <w:tbl>
      <w:tblPr>
        <w:tblStyle w:val="Table3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identification et présentation du ou des formateur·</w:t>
      </w: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trice·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02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  <w:between w:color="000000" w:space="1" w:sz="4" w:val="single"/>
        </w:pBdr>
        <w:rPr/>
      </w:pPr>
      <w:r w:rsidDel="00000000" w:rsidR="00000000" w:rsidRPr="00000000">
        <w:rPr>
          <w:rtl w:val="0"/>
        </w:rPr>
        <w:t xml:space="preserve">Nom(s) :</w:t>
      </w:r>
    </w:p>
    <w:p w:rsidR="00000000" w:rsidDel="00000000" w:rsidP="00000000" w:rsidRDefault="00000000" w:rsidRPr="00000000" w14:paraId="0000002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  <w:between w:color="000000" w:space="1" w:sz="4" w:val="single"/>
        </w:pBdr>
        <w:rPr/>
      </w:pPr>
      <w:r w:rsidDel="00000000" w:rsidR="00000000" w:rsidRPr="00000000">
        <w:rPr>
          <w:rtl w:val="0"/>
        </w:rPr>
        <w:t xml:space="preserve">Parcours professionnel : joindre cv abrégé</w:t>
      </w:r>
    </w:p>
    <w:p w:rsidR="00000000" w:rsidDel="00000000" w:rsidP="00000000" w:rsidRDefault="00000000" w:rsidRPr="00000000" w14:paraId="00000024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  <w:between w:color="000000" w:space="1" w:sz="4" w:val="single"/>
        </w:pBdr>
        <w:rPr/>
      </w:pPr>
      <w:r w:rsidDel="00000000" w:rsidR="00000000" w:rsidRPr="00000000">
        <w:rPr>
          <w:rtl w:val="0"/>
        </w:rPr>
        <w:t xml:space="preserve">Courte biographie :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ontribution financière demandée à synthèse par cours</w:t>
      </w:r>
    </w:p>
    <w:tbl>
      <w:tblPr>
        <w:tblStyle w:val="Table4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  <w:t xml:space="preserve">$</w:t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color="606372" w:space="2" w:sz="6" w:val="single"/>
          <w:left w:color="606372" w:space="2" w:sz="6" w:val="single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6"/>
          <w:szCs w:val="26"/>
          <w:highlight w:val="white"/>
          <w:u w:val="none"/>
          <w:vertAlign w:val="baseline"/>
        </w:rPr>
      </w:pPr>
      <w:r w:rsidDel="00000000" w:rsidR="00000000" w:rsidRPr="00000000">
        <w:rPr>
          <w:b w:val="1"/>
          <w:smallCaps w:val="1"/>
          <w:color w:val="2f3138"/>
          <w:sz w:val="26"/>
          <w:szCs w:val="26"/>
          <w:highlight w:val="white"/>
          <w:rtl w:val="0"/>
        </w:rPr>
        <w:t xml:space="preserve">PRÉSENTATION DÉTAILLÉ DU COURS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titre du cours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 : </w:t>
      </w:r>
    </w:p>
    <w:tbl>
      <w:tblPr>
        <w:tblStyle w:val="Table5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b w:val="1"/>
          <w:smallCaps w:val="1"/>
          <w:color w:val="474a55"/>
          <w:sz w:val="24"/>
          <w:szCs w:val="24"/>
          <w:shd w:fill="e5f7ff" w:val="clear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escription du cours </w:t>
      </w:r>
    </w:p>
    <w:tbl>
      <w:tblPr>
        <w:tblStyle w:val="Table6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objectifs pédagogiques et durée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b w:val="1"/>
                <w:smallCaps w:val="1"/>
                <w:color w:val="474a55"/>
                <w:sz w:val="22"/>
                <w:szCs w:val="22"/>
                <w:rtl w:val="0"/>
              </w:rPr>
              <w:t xml:space="preserve">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coupage du cours en modules </w:t>
            </w:r>
            <w:r w:rsidDel="00000000" w:rsidR="00000000" w:rsidRPr="00000000">
              <w:rPr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 applicable</w:t>
            </w:r>
            <w:r w:rsidDel="00000000" w:rsidR="00000000" w:rsidRPr="00000000">
              <w:rPr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niveau de complexité du contenu et clientèle visée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langue</w:t>
            </w:r>
            <w:r w:rsidDel="00000000" w:rsidR="00000000" w:rsidRPr="00000000">
              <w:rPr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d’enseignement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méthode de diffusion et outils utilisés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expérience et expertise de l’établissement d’enseignement en lien avec le contenu du cours</w:t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contribution de l’établissement d’enseignement à la promotion des formations</w:t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color="606372" w:space="1" w:sz="6" w:val="single"/>
                <w:right w:space="0" w:sz="0" w:val="nil"/>
                <w:between w:space="0" w:sz="0" w:val="nil"/>
              </w:pBdr>
              <w:shd w:fill="auto" w:val="clear"/>
              <w:spacing w:after="0" w:before="30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et </w:t>
            </w:r>
            <w:r w:rsidDel="00000000" w:rsidR="00000000" w:rsidRPr="00000000">
              <w:rPr>
                <w:b w:val="1"/>
                <w:smallCaps w:val="1"/>
                <w:color w:val="474a55"/>
                <w:sz w:val="22"/>
                <w:szCs w:val="22"/>
                <w:rtl w:val="0"/>
              </w:rPr>
              <w:t xml:space="preserve">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474a55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urée de chaque module, durée totale du cours</w:t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color="606372" w:space="2" w:sz="6" w:val="dotted"/>
          <w:left w:color="606372" w:space="2" w:sz="6" w:val="dotted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volet synchrone, optionnel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474a55"/>
          <w:sz w:val="24"/>
          <w:szCs w:val="24"/>
          <w:u w:val="none"/>
          <w:shd w:fill="e5f7ff" w:val="clear"/>
          <w:vertAlign w:val="baseline"/>
          <w:rtl w:val="0"/>
        </w:rPr>
        <w:t xml:space="preserve"> : </w:t>
      </w:r>
    </w:p>
    <w:tbl>
      <w:tblPr>
        <w:tblStyle w:val="Table7"/>
        <w:tblW w:w="8595.0" w:type="dxa"/>
        <w:jc w:val="left"/>
        <w:tblInd w:w="44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Décrire l’offre de formation synchrone en lien avec le cours et préciser les détails selon les deux options identifiées dans l’appel à projets (séances Q&amp;A et/ou webinaire). </w:t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rPr>
          <w:color w:val="2f3138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color="606372" w:space="2" w:sz="6" w:val="single"/>
          <w:left w:color="606372" w:space="2" w:sz="6" w:val="single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  <w:rtl w:val="0"/>
        </w:rPr>
        <w:t xml:space="preserve">budget</w:t>
      </w:r>
    </w:p>
    <w:p w:rsidR="00000000" w:rsidDel="00000000" w:rsidP="00000000" w:rsidRDefault="00000000" w:rsidRPr="00000000" w14:paraId="00000074">
      <w:pPr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Remplir le fichier Excel pour chacun des cours.</w:t>
      </w:r>
    </w:p>
    <w:p w:rsidR="00000000" w:rsidDel="00000000" w:rsidP="00000000" w:rsidRDefault="00000000" w:rsidRPr="00000000" w14:paraId="00000075">
      <w:pPr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color="606372" w:space="2" w:sz="6" w:val="single"/>
          <w:left w:color="606372" w:space="2" w:sz="6" w:val="single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  <w:rtl w:val="0"/>
        </w:rPr>
        <w:t xml:space="preserve">signature du</w:t>
      </w:r>
      <w:r w:rsidDel="00000000" w:rsidR="00000000" w:rsidRPr="00000000">
        <w:rPr>
          <w:b w:val="1"/>
          <w:smallCaps w:val="1"/>
          <w:color w:val="2f3138"/>
          <w:sz w:val="24"/>
          <w:szCs w:val="24"/>
          <w:shd w:fill="e5f7ff" w:val="clear"/>
          <w:rtl w:val="0"/>
        </w:rPr>
        <w:t xml:space="preserve">·de la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2f3138"/>
          <w:sz w:val="24"/>
          <w:szCs w:val="24"/>
          <w:u w:val="none"/>
          <w:shd w:fill="e5f7ff" w:val="clear"/>
          <w:vertAlign w:val="baseline"/>
          <w:rtl w:val="0"/>
        </w:rPr>
        <w:t xml:space="preserve"> responsable de l’établissement d’enseignement</w:t>
      </w:r>
    </w:p>
    <w:p w:rsidR="00000000" w:rsidDel="00000000" w:rsidP="00000000" w:rsidRDefault="00000000" w:rsidRPr="00000000" w14:paraId="00000077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Le ou la signataire déclare que tous les renseignements fournis dans la présente demande et les documents annexés sont à leurs connaissances exacts et qu’il a l’accord de son organisation pour participer au projet.</w:t>
      </w:r>
    </w:p>
    <w:p w:rsidR="00000000" w:rsidDel="00000000" w:rsidP="00000000" w:rsidRDefault="00000000" w:rsidRPr="00000000" w14:paraId="00000078">
      <w:pPr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Signature du·de la Gestionnaire/fiduciaire autorisé·e de la subvention</w:t>
      </w:r>
    </w:p>
    <w:tbl>
      <w:tblPr>
        <w:tblStyle w:val="Table8"/>
        <w:tblW w:w="8647.0" w:type="dxa"/>
        <w:jc w:val="left"/>
        <w:tblInd w:w="-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407"/>
        <w:gridCol w:w="2552"/>
        <w:gridCol w:w="142"/>
        <w:gridCol w:w="2546"/>
        <w:tblGridChange w:id="0">
          <w:tblGrid>
            <w:gridCol w:w="3407"/>
            <w:gridCol w:w="2552"/>
            <w:gridCol w:w="142"/>
            <w:gridCol w:w="25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rPr>
                <w:sz w:val="18"/>
                <w:szCs w:val="18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sz w:val="18"/>
                <w:szCs w:val="18"/>
                <w:rtl w:val="0"/>
              </w:rPr>
              <w:t xml:space="preserve">Prénom, Nom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Titre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ind w:left="-141.7322834645671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Organisme</w:t>
            </w:r>
          </w:p>
          <w:p w:rsidR="00000000" w:rsidDel="00000000" w:rsidP="00000000" w:rsidRDefault="00000000" w:rsidRPr="00000000" w14:paraId="0000007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Signature</w:t>
            </w:r>
          </w:p>
        </w:tc>
      </w:tr>
    </w:tbl>
    <w:p w:rsidR="00000000" w:rsidDel="00000000" w:rsidP="00000000" w:rsidRDefault="00000000" w:rsidRPr="00000000" w14:paraId="00000084">
      <w:pPr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footerReference r:id="rId12" w:type="even"/>
      <w:pgSz w:h="15840" w:w="12240" w:orient="portrait"/>
      <w:pgMar w:bottom="1440" w:top="1236" w:left="1797" w:right="1797" w:header="567" w:footer="62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right"/>
      <w:rPr>
        <w:color w:val="000000"/>
        <w:sz w:val="18"/>
        <w:szCs w:val="18"/>
      </w:rPr>
    </w:pP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SYNTHÈSE - Pôle Image Québec </w:t>
      </w:r>
    </w:hyperlink>
    <w:r w:rsidDel="00000000" w:rsidR="00000000" w:rsidRPr="00000000">
      <w:rPr>
        <w:color w:val="000000"/>
        <w:sz w:val="18"/>
        <w:szCs w:val="18"/>
        <w:rtl w:val="0"/>
      </w:rPr>
      <w:t xml:space="preserve">| Appel à projets #</w:t>
    </w:r>
    <w:r w:rsidDel="00000000" w:rsidR="00000000" w:rsidRPr="00000000">
      <w:rPr>
        <w:sz w:val="18"/>
        <w:szCs w:val="18"/>
        <w:rtl w:val="0"/>
      </w:rPr>
      <w:t xml:space="preserve">7</w:t>
    </w:r>
    <w:r w:rsidDel="00000000" w:rsidR="00000000" w:rsidRPr="00000000">
      <w:rPr>
        <w:color w:val="000000"/>
        <w:sz w:val="18"/>
        <w:szCs w:val="18"/>
        <w:rtl w:val="0"/>
      </w:rPr>
      <w:t xml:space="preserve">, développement de formations asynchrones </w:t>
      <w:tab/>
      <w:t xml:space="preserve">Page </w:t>
    </w:r>
    <w:r w:rsidDel="00000000" w:rsidR="00000000" w:rsidRPr="00000000">
      <w:rPr>
        <w:b w:val="1"/>
        <w:color w:val="000000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sz w:val="18"/>
        <w:szCs w:val="18"/>
        <w:rtl w:val="0"/>
      </w:rPr>
      <w:t xml:space="preserve"> sur </w:t>
    </w:r>
    <w:r w:rsidDel="00000000" w:rsidR="00000000" w:rsidRPr="00000000">
      <w:rPr>
        <w:b w:val="1"/>
        <w:color w:val="000000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6"/>
      </w:tabs>
      <w:rPr>
        <w:color w:val="000000"/>
        <w:sz w:val="18"/>
        <w:szCs w:val="18"/>
      </w:rPr>
    </w:pP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SYNTHÈSE - Pôle Image Québec </w:t>
      </w:r>
    </w:hyperlink>
    <w:r w:rsidDel="00000000" w:rsidR="00000000" w:rsidRPr="00000000">
      <w:rPr>
        <w:color w:val="000000"/>
        <w:sz w:val="18"/>
        <w:szCs w:val="18"/>
        <w:rtl w:val="0"/>
      </w:rPr>
      <w:t xml:space="preserve">| Appel à projets #</w:t>
    </w:r>
    <w:r w:rsidDel="00000000" w:rsidR="00000000" w:rsidRPr="00000000">
      <w:rPr>
        <w:sz w:val="18"/>
        <w:szCs w:val="18"/>
        <w:rtl w:val="0"/>
      </w:rPr>
      <w:t xml:space="preserve">7</w:t>
    </w:r>
    <w:r w:rsidDel="00000000" w:rsidR="00000000" w:rsidRPr="00000000">
      <w:rPr>
        <w:color w:val="000000"/>
        <w:sz w:val="18"/>
        <w:szCs w:val="18"/>
        <w:rtl w:val="0"/>
      </w:rPr>
      <w:t xml:space="preserve">, développement de formations asynchrones </w:t>
      <w:tab/>
      <w:t xml:space="preserve">Page </w:t>
    </w:r>
    <w:r w:rsidDel="00000000" w:rsidR="00000000" w:rsidRPr="00000000">
      <w:rPr>
        <w:b w:val="1"/>
        <w:color w:val="000000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sz w:val="18"/>
        <w:szCs w:val="18"/>
        <w:rtl w:val="0"/>
      </w:rPr>
      <w:t xml:space="preserve"> sur </w:t>
    </w:r>
    <w:r w:rsidDel="00000000" w:rsidR="00000000" w:rsidRPr="00000000">
      <w:rPr>
        <w:b w:val="1"/>
        <w:color w:val="000000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="240" w:lineRule="auto"/>
      <w:rPr>
        <w:i w:val="1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rPr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-1136326</wp:posOffset>
          </wp:positionH>
          <wp:positionV relativeFrom="paragraph">
            <wp:posOffset>-360039</wp:posOffset>
          </wp:positionV>
          <wp:extent cx="7765313" cy="482918"/>
          <wp:effectExtent b="0" l="0" r="0" t="0"/>
          <wp:wrapTopAndBottom distB="0" dist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5313" cy="482918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9"/>
      <w:tblW w:w="9150.0" w:type="dxa"/>
      <w:jc w:val="left"/>
      <w:tblInd w:w="-567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4830"/>
      <w:gridCol w:w="4320"/>
      <w:tblGridChange w:id="0">
        <w:tblGrid>
          <w:gridCol w:w="4830"/>
          <w:gridCol w:w="432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8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320"/>
              <w:tab w:val="right" w:leader="none" w:pos="8640"/>
            </w:tabs>
            <w:spacing w:line="240" w:lineRule="auto"/>
            <w:jc w:val="center"/>
            <w:rPr>
              <w:rFonts w:ascii="Arial Narrow" w:cs="Arial Narrow" w:eastAsia="Arial Narrow" w:hAnsi="Arial Narrow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00000"/>
              <w:sz w:val="28"/>
              <w:szCs w:val="28"/>
              <w:rtl w:val="0"/>
            </w:rPr>
            <w:t xml:space="preserve">Formulaire de participation</w:t>
          </w:r>
        </w:p>
        <w:p w:rsidR="00000000" w:rsidDel="00000000" w:rsidP="00000000" w:rsidRDefault="00000000" w:rsidRPr="00000000" w14:paraId="0000008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320"/>
              <w:tab w:val="right" w:leader="none" w:pos="8640"/>
            </w:tabs>
            <w:spacing w:line="240" w:lineRule="auto"/>
            <w:jc w:val="center"/>
            <w:rPr>
              <w:rFonts w:ascii="Arial Narrow" w:cs="Arial Narrow" w:eastAsia="Arial Narrow" w:hAnsi="Arial Narrow"/>
              <w:b w:val="1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sz w:val="22"/>
              <w:szCs w:val="22"/>
              <w:rtl w:val="0"/>
            </w:rPr>
            <w:t xml:space="preserve">Appel à p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00000"/>
              <w:sz w:val="22"/>
              <w:szCs w:val="22"/>
              <w:rtl w:val="0"/>
            </w:rPr>
            <w:t xml:space="preserve">rojets #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sz w:val="22"/>
              <w:szCs w:val="22"/>
              <w:rtl w:val="0"/>
            </w:rPr>
            <w:t xml:space="preserve"> 7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320"/>
              <w:tab w:val="right" w:leader="none" w:pos="8640"/>
            </w:tabs>
            <w:spacing w:line="240" w:lineRule="auto"/>
            <w:jc w:val="center"/>
            <w:rPr>
              <w:rFonts w:ascii="Arial Narrow" w:cs="Arial Narrow" w:eastAsia="Arial Narrow" w:hAnsi="Arial Narrow"/>
              <w:b w:val="1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00000"/>
              <w:sz w:val="22"/>
              <w:szCs w:val="22"/>
              <w:rtl w:val="0"/>
            </w:rPr>
            <w:t xml:space="preserve">Développement de formations asynchron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00000"/>
              <w:sz w:val="24"/>
              <w:szCs w:val="24"/>
              <w:rtl w:val="0"/>
            </w:rPr>
            <w:t xml:space="preserve">e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00000"/>
              <w:sz w:val="22"/>
              <w:szCs w:val="22"/>
              <w:rtl w:val="0"/>
            </w:rPr>
            <w:t xml:space="preserve">s</w:t>
          </w:r>
        </w:p>
      </w:tc>
      <w:tc>
        <w:tcPr>
          <w:shd w:fill="f2f2f2" w:val="clear"/>
        </w:tcPr>
        <w:p w:rsidR="00000000" w:rsidDel="00000000" w:rsidP="00000000" w:rsidRDefault="00000000" w:rsidRPr="00000000" w14:paraId="0000008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320"/>
              <w:tab w:val="right" w:leader="none" w:pos="8640"/>
            </w:tabs>
            <w:jc w:val="center"/>
            <w:rPr>
              <w:i w:val="1"/>
              <w:color w:val="000000"/>
            </w:rPr>
          </w:pPr>
          <w:r w:rsidDel="00000000" w:rsidR="00000000" w:rsidRPr="00000000">
            <w:rPr>
              <w:i w:val="1"/>
              <w:color w:val="000000"/>
              <w:rtl w:val="0"/>
            </w:rPr>
            <w:t xml:space="preserve">Espace réservé à SYNTHÈSE</w:t>
          </w:r>
        </w:p>
        <w:p w:rsidR="00000000" w:rsidDel="00000000" w:rsidP="00000000" w:rsidRDefault="00000000" w:rsidRPr="00000000" w14:paraId="0000008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320"/>
              <w:tab w:val="right" w:leader="none" w:pos="8640"/>
            </w:tabs>
            <w:jc w:val="center"/>
            <w:rPr>
              <w:color w:val="000000"/>
            </w:rPr>
          </w:pPr>
          <w:r w:rsidDel="00000000" w:rsidR="00000000" w:rsidRPr="00000000">
            <w:rPr>
              <w:i w:val="1"/>
              <w:color w:val="000000"/>
              <w:rtl w:val="0"/>
            </w:rPr>
            <w:t xml:space="preserve">Numéro de projet :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ind w:left="-567" w:firstLine="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132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-1152520</wp:posOffset>
          </wp:positionH>
          <wp:positionV relativeFrom="paragraph">
            <wp:posOffset>-352420</wp:posOffset>
          </wp:positionV>
          <wp:extent cx="7765313" cy="482918"/>
          <wp:effectExtent b="0" l="0" r="0" t="0"/>
          <wp:wrapTopAndBottom distB="0" dist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5313" cy="48291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fr-FR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606372" w:space="0" w:sz="24" w:val="single"/>
        <w:left w:color="606372" w:space="0" w:sz="24" w:val="single"/>
        <w:bottom w:color="606372" w:space="0" w:sz="24" w:val="single"/>
        <w:right w:color="606372" w:space="0" w:sz="24" w:val="single"/>
      </w:pBdr>
      <w:shd w:fill="606372" w:val="clear"/>
      <w:spacing w:after="0" w:lineRule="auto"/>
    </w:pPr>
    <w:rPr>
      <w:b w:val="1"/>
      <w:smallCaps w:val="1"/>
      <w:color w:val="ffffff"/>
      <w:sz w:val="22"/>
      <w:szCs w:val="22"/>
    </w:rPr>
  </w:style>
  <w:style w:type="paragraph" w:styleId="Heading2">
    <w:name w:val="heading 2"/>
    <w:basedOn w:val="Normal"/>
    <w:next w:val="Normal"/>
    <w:pPr>
      <w:pBdr>
        <w:top w:color="dedfe3" w:space="0" w:sz="24" w:val="single"/>
        <w:left w:color="dedfe3" w:space="0" w:sz="24" w:val="single"/>
        <w:bottom w:color="dedfe3" w:space="0" w:sz="24" w:val="single"/>
        <w:right w:color="dedfe3" w:space="0" w:sz="24" w:val="single"/>
      </w:pBdr>
      <w:shd w:fill="dedfe3" w:val="clear"/>
      <w:spacing w:after="0" w:lineRule="auto"/>
    </w:pPr>
    <w:rPr>
      <w:smallCaps w:val="1"/>
      <w:sz w:val="22"/>
      <w:szCs w:val="22"/>
    </w:rPr>
  </w:style>
  <w:style w:type="paragraph" w:styleId="Heading3">
    <w:name w:val="heading 3"/>
    <w:basedOn w:val="Normal"/>
    <w:next w:val="Normal"/>
    <w:pPr>
      <w:pBdr>
        <w:top w:color="606372" w:space="2" w:sz="6" w:val="single"/>
        <w:left w:color="606372" w:space="2" w:sz="6" w:val="single"/>
      </w:pBdr>
      <w:spacing w:after="0" w:before="300" w:lineRule="auto"/>
    </w:pPr>
    <w:rPr>
      <w:smallCaps w:val="1"/>
      <w:color w:val="2f3138"/>
      <w:sz w:val="22"/>
      <w:szCs w:val="22"/>
    </w:rPr>
  </w:style>
  <w:style w:type="paragraph" w:styleId="Heading4">
    <w:name w:val="heading 4"/>
    <w:basedOn w:val="Normal"/>
    <w:next w:val="Normal"/>
    <w:pPr>
      <w:pBdr>
        <w:top w:color="606372" w:space="2" w:sz="6" w:val="dotted"/>
        <w:left w:color="606372" w:space="2" w:sz="6" w:val="dotted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Heading5">
    <w:name w:val="heading 5"/>
    <w:basedOn w:val="Normal"/>
    <w:next w:val="Normal"/>
    <w:pPr>
      <w:pBdr>
        <w:bottom w:color="606372" w:space="1" w:sz="6" w:val="single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Heading6">
    <w:name w:val="heading 6"/>
    <w:basedOn w:val="Normal"/>
    <w:next w:val="Normal"/>
    <w:pPr>
      <w:pBdr>
        <w:bottom w:color="606372" w:space="1" w:sz="6" w:val="dotted"/>
      </w:pBdr>
      <w:spacing w:after="0" w:before="300" w:lineRule="auto"/>
    </w:pPr>
    <w:rPr>
      <w:smallCaps w:val="1"/>
      <w:color w:val="474a55"/>
      <w:sz w:val="22"/>
      <w:szCs w:val="22"/>
    </w:rPr>
  </w:style>
  <w:style w:type="paragraph" w:styleId="Title">
    <w:name w:val="Title"/>
    <w:basedOn w:val="Normal"/>
    <w:next w:val="Normal"/>
    <w:pPr>
      <w:spacing w:before="720" w:lineRule="auto"/>
    </w:pPr>
    <w:rPr>
      <w:smallCaps w:val="1"/>
      <w:color w:val="606372"/>
      <w:sz w:val="52"/>
      <w:szCs w:val="52"/>
    </w:rPr>
  </w:style>
  <w:style w:type="paragraph" w:styleId="Subtitle">
    <w:name w:val="Subtitle"/>
    <w:basedOn w:val="Normal"/>
    <w:next w:val="Normal"/>
    <w:pPr>
      <w:spacing w:after="1000" w:line="240" w:lineRule="auto"/>
    </w:pPr>
    <w:rPr>
      <w:smallCaps w:val="1"/>
      <w:color w:val="595959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experts@polesynthese.com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olesynthese.com/fr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polesynthese.com/f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9TV6JsuMxmwavcmDxbMHcxQztw==">CgMxLjAyCGguZ2pkZ3hzMgloLjMwajB6bGwyCWguMWZvYjl0ZTgAciExRjl2Z21laTBmV3I0T2txdWM4WDNsVWlyVDJCY2ZhRkY=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