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INDICATIONS PARTICULIÈRES POUR LA PRÉSENTATION DU PROJET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L’établissement d’enseignement supérieur public est celui qui sera fiduciaire du soutien financier.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720" w:hanging="360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L’établissement d’enseignement accepte d’octroyer une licence de diffusion exclusive à SYNTHÈSE pour le contenu financé pour une période minimale </w:t>
      </w:r>
      <w:r w:rsidDel="00000000" w:rsidR="00000000" w:rsidRPr="00000000">
        <w:rPr>
          <w:i w:val="1"/>
          <w:sz w:val="22"/>
          <w:szCs w:val="22"/>
          <w:rtl w:val="0"/>
        </w:rPr>
        <w:t xml:space="preserve">de deux 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CRITÈRES D’ÉVALUATION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Le comité d’évaluation analysera les projets soumis selon les critères suivants 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concordance du projet avec les objectifs du programme et les thématiques de formation identifiées et le niveau intermédiaire-avancé attendu 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qualité des apprentissages anticipés, pertinence pédagogique de l’activité et portée des retombées 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L’expertise et l’expérience des formateurs et de l’établissement d’enseignement en lien avec les contenus développés 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Respect des délais.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259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259" w:lineRule="auto"/>
        <w:rPr>
          <w:b w:val="1"/>
          <w:i w:val="1"/>
          <w:color w:val="85c4d2"/>
          <w:sz w:val="22"/>
          <w:szCs w:val="22"/>
          <w:u w:val="singl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Le formulaire une fois dûment rempli doit être envoyé à : </w:t>
      </w:r>
      <w:hyperlink r:id="rId7">
        <w:r w:rsidDel="00000000" w:rsidR="00000000" w:rsidRPr="00000000">
          <w:rPr>
            <w:i w:val="1"/>
            <w:color w:val="1155cc"/>
            <w:sz w:val="22"/>
            <w:szCs w:val="22"/>
            <w:u w:val="single"/>
            <w:rtl w:val="0"/>
          </w:rPr>
          <w:t xml:space="preserve">info@polesynthese.com</w:t>
        </w:r>
      </w:hyperlink>
      <w:r w:rsidDel="00000000" w:rsidR="00000000" w:rsidRPr="00000000">
        <w:rPr>
          <w:i w:val="1"/>
          <w:color w:val="85c4d2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au plus tard le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31 janvier 2022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color w:val="85c4d2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Identification de l’Établissement D’enSEIGNEMENT PUBLIC</w:t>
      </w:r>
    </w:p>
    <w:tbl>
      <w:tblPr>
        <w:tblStyle w:val="Table1"/>
        <w:tblW w:w="8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6"/>
        <w:tblGridChange w:id="0">
          <w:tblGrid>
            <w:gridCol w:w="8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Nom :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Personne autorisée et titre :</w:t>
            </w:r>
          </w:p>
        </w:tc>
      </w:tr>
    </w:tbl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PrÉsentation sommaire du projet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(Remplir une fiche par cours. Un cours peut contenir plusieurs modules.)</w:t>
      </w:r>
    </w:p>
    <w:p w:rsidR="00000000" w:rsidDel="00000000" w:rsidP="00000000" w:rsidRDefault="00000000" w:rsidRPr="00000000" w14:paraId="00000018">
      <w:pPr>
        <w:pStyle w:val="Heading4"/>
        <w:rPr>
          <w:b w:val="1"/>
        </w:rPr>
      </w:pPr>
      <w:r w:rsidDel="00000000" w:rsidR="00000000" w:rsidRPr="00000000">
        <w:rPr>
          <w:b w:val="1"/>
          <w:rtl w:val="0"/>
        </w:rPr>
        <w:t xml:space="preserve">titre du COURS : </w:t>
      </w:r>
    </w:p>
    <w:tbl>
      <w:tblPr>
        <w:tblStyle w:val="Table2"/>
        <w:tblW w:w="8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6"/>
        <w:tblGridChange w:id="0">
          <w:tblGrid>
            <w:gridCol w:w="8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4"/>
        <w:rPr>
          <w:b w:val="1"/>
        </w:rPr>
      </w:pPr>
      <w:r w:rsidDel="00000000" w:rsidR="00000000" w:rsidRPr="00000000">
        <w:rPr>
          <w:b w:val="1"/>
          <w:rtl w:val="0"/>
        </w:rPr>
        <w:t xml:space="preserve">prÉsentation sommaire DU COURS</w:t>
      </w:r>
    </w:p>
    <w:tbl>
      <w:tblPr>
        <w:tblStyle w:val="Table3"/>
        <w:tblW w:w="8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6"/>
        <w:tblGridChange w:id="0">
          <w:tblGrid>
            <w:gridCol w:w="8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identification et prÉsentation du ou des formateurs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Nom(s) :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Parcours professionnel : joindre cv abrégé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Courte biographie 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Contribution financiÈre demandÉe À SynthÈSE par cours</w:t>
      </w:r>
    </w:p>
    <w:tbl>
      <w:tblPr>
        <w:tblStyle w:val="Table4"/>
        <w:tblW w:w="8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6"/>
        <w:tblGridChange w:id="0">
          <w:tblGrid>
            <w:gridCol w:w="8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9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PRÉSENTATION DÉTAILLÉE DU cours</w:t>
      </w:r>
    </w:p>
    <w:p w:rsidR="00000000" w:rsidDel="00000000" w:rsidP="00000000" w:rsidRDefault="00000000" w:rsidRPr="00000000" w14:paraId="0000002A">
      <w:pPr>
        <w:pStyle w:val="Heading4"/>
        <w:rPr/>
      </w:pPr>
      <w:r w:rsidDel="00000000" w:rsidR="00000000" w:rsidRPr="00000000">
        <w:rPr>
          <w:b w:val="1"/>
          <w:rtl w:val="0"/>
        </w:rPr>
        <w:t xml:space="preserve">titre du cours</w:t>
      </w:r>
      <w:r w:rsidDel="00000000" w:rsidR="00000000" w:rsidRPr="00000000">
        <w:rPr>
          <w:rtl w:val="0"/>
        </w:rPr>
        <w:t xml:space="preserve"> : </w:t>
      </w:r>
    </w:p>
    <w:tbl>
      <w:tblPr>
        <w:tblStyle w:val="Table5"/>
        <w:tblW w:w="8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6"/>
        <w:tblGridChange w:id="0">
          <w:tblGrid>
            <w:gridCol w:w="8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4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 du cours </w:t>
      </w:r>
    </w:p>
    <w:tbl>
      <w:tblPr>
        <w:tblStyle w:val="Table6"/>
        <w:tblW w:w="8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6"/>
        <w:tblGridChange w:id="0">
          <w:tblGrid>
            <w:gridCol w:w="8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objectifs pÉdagogiques et durÉe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dÉcoupage du cours en modules (si applicable)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Niveau de complexitÉ du contenu et clientÈle visÉe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langue(s) d’enseignement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mÉthode de diffusion et outils utilisÉs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expÉrience et expertise de l’Établissement d’enseignement en lien avec le contenu du cours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contribution de L’Établissement d’enseignement À la promotion des formations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et DurÉE de chaque module, durée totale du cours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Heading4"/>
        <w:rPr/>
      </w:pPr>
      <w:r w:rsidDel="00000000" w:rsidR="00000000" w:rsidRPr="00000000">
        <w:rPr>
          <w:b w:val="1"/>
          <w:rtl w:val="0"/>
        </w:rPr>
        <w:t xml:space="preserve">VOLET SYNCHRONE, OPTIONNEL</w:t>
      </w:r>
      <w:r w:rsidDel="00000000" w:rsidR="00000000" w:rsidRPr="00000000">
        <w:rPr>
          <w:rtl w:val="0"/>
        </w:rPr>
        <w:t xml:space="preserve"> : </w:t>
      </w:r>
    </w:p>
    <w:tbl>
      <w:tblPr>
        <w:tblStyle w:val="Table7"/>
        <w:tblW w:w="8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6"/>
        <w:tblGridChange w:id="0">
          <w:tblGrid>
            <w:gridCol w:w="86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Décrire l’offre de formation synchrone en lien avec le cours et préciser les détails selon les deux options identifiées dans l’appel à projets (séances Q&amp;A et/ou webinaire).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color w:val="2f313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74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Remplir le fichier Excel pour chacun des cours.</w:t>
      </w:r>
    </w:p>
    <w:p w:rsidR="00000000" w:rsidDel="00000000" w:rsidP="00000000" w:rsidRDefault="00000000" w:rsidRPr="00000000" w14:paraId="00000075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du responsable de L’Établissement d’enseignement</w:t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Le signataire déclare que tous les renseignements fournis dans la présente demande et les documents annexés sont à leurs connaissances exacts et qu’il a l’accord de son organisation pour participer au projet.</w:t>
      </w:r>
    </w:p>
    <w:p w:rsidR="00000000" w:rsidDel="00000000" w:rsidP="00000000" w:rsidRDefault="00000000" w:rsidRPr="00000000" w14:paraId="0000007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Signature du Gestionnaire/fiduciaire autorisé de la subvention</w:t>
      </w:r>
    </w:p>
    <w:tbl>
      <w:tblPr>
        <w:tblStyle w:val="Table8"/>
        <w:tblW w:w="8647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07"/>
        <w:gridCol w:w="2552"/>
        <w:gridCol w:w="142"/>
        <w:gridCol w:w="2546"/>
        <w:tblGridChange w:id="0">
          <w:tblGrid>
            <w:gridCol w:w="3407"/>
            <w:gridCol w:w="2552"/>
            <w:gridCol w:w="142"/>
            <w:gridCol w:w="25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Prénom, Nom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Organisme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1440" w:top="1236" w:left="1797" w:right="1797" w:header="567" w:footer="6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6"/>
      </w:tabs>
      <w:rPr>
        <w:color w:val="000000"/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SYNTHÈSE - Pôle Image Québec 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| Appel à projets #</w:t>
    </w:r>
    <w:r w:rsidDel="00000000" w:rsidR="00000000" w:rsidRPr="00000000">
      <w:rPr>
        <w:sz w:val="18"/>
        <w:szCs w:val="18"/>
        <w:rtl w:val="0"/>
      </w:rPr>
      <w:t xml:space="preserve">4</w:t>
    </w:r>
    <w:r w:rsidDel="00000000" w:rsidR="00000000" w:rsidRPr="00000000">
      <w:rPr>
        <w:color w:val="000000"/>
        <w:sz w:val="18"/>
        <w:szCs w:val="18"/>
        <w:rtl w:val="0"/>
      </w:rPr>
      <w:t xml:space="preserve">, développement de formations asynchrones </w:t>
      <w:tab/>
      <w:t xml:space="preserve">Page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sur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rPr>
        <w:i w:val="1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SYNTHÈSE - Pôle Image Québec 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| Appel à projets #</w:t>
    </w:r>
    <w:r w:rsidDel="00000000" w:rsidR="00000000" w:rsidRPr="00000000">
      <w:rPr>
        <w:sz w:val="18"/>
        <w:szCs w:val="18"/>
        <w:rtl w:val="0"/>
      </w:rPr>
      <w:t xml:space="preserve">4</w:t>
    </w:r>
    <w:r w:rsidDel="00000000" w:rsidR="00000000" w:rsidRPr="00000000">
      <w:rPr>
        <w:color w:val="000000"/>
        <w:sz w:val="18"/>
        <w:szCs w:val="18"/>
        <w:rtl w:val="0"/>
      </w:rPr>
      <w:t xml:space="preserve">, développement de formations asynchrones </w:t>
      <w:tab/>
      <w:t xml:space="preserve">Page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sur </w:t>
    </w:r>
    <w:r w:rsidDel="00000000" w:rsidR="00000000" w:rsidRPr="00000000">
      <w:rPr>
        <w:b w:val="1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Rule="auto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-1136329</wp:posOffset>
          </wp:positionH>
          <wp:positionV relativeFrom="paragraph">
            <wp:posOffset>-360042</wp:posOffset>
          </wp:positionV>
          <wp:extent cx="7765313" cy="482918"/>
          <wp:effectExtent b="0" l="0" r="0" t="0"/>
          <wp:wrapTopAndBottom distB="0" dist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5313" cy="48291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9"/>
      <w:tblW w:w="9150.0" w:type="dxa"/>
      <w:jc w:val="left"/>
      <w:tblInd w:w="-567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30"/>
      <w:gridCol w:w="4320"/>
      <w:tblGridChange w:id="0">
        <w:tblGrid>
          <w:gridCol w:w="4830"/>
          <w:gridCol w:w="43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8"/>
              <w:szCs w:val="28"/>
              <w:rtl w:val="0"/>
            </w:rPr>
            <w:t xml:space="preserve">Formulaire de participation</w:t>
          </w:r>
        </w:p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22"/>
              <w:szCs w:val="22"/>
              <w:rtl w:val="0"/>
            </w:rPr>
            <w:t xml:space="preserve">Appel à p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  <w:rtl w:val="0"/>
            </w:rPr>
            <w:t xml:space="preserve">rojets #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sz w:val="22"/>
              <w:szCs w:val="22"/>
              <w:rtl w:val="0"/>
            </w:rPr>
            <w:t xml:space="preserve"> 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  <w:rtl w:val="0"/>
            </w:rPr>
            <w:t xml:space="preserve">Développement de formations asynchron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4"/>
              <w:szCs w:val="24"/>
              <w:rtl w:val="0"/>
            </w:rPr>
            <w:t xml:space="preserve">e</w:t>
          </w: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2"/>
              <w:szCs w:val="22"/>
              <w:rtl w:val="0"/>
            </w:rPr>
            <w:t xml:space="preserve">s</w:t>
          </w:r>
        </w:p>
      </w:tc>
      <w:tc>
        <w:tcPr>
          <w:shd w:fill="f2f2f2" w:val="clear"/>
        </w:tcPr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center"/>
            <w:rPr>
              <w:i w:val="1"/>
              <w:color w:val="000000"/>
            </w:rPr>
          </w:pPr>
          <w:r w:rsidDel="00000000" w:rsidR="00000000" w:rsidRPr="00000000">
            <w:rPr>
              <w:i w:val="1"/>
              <w:color w:val="000000"/>
              <w:rtl w:val="0"/>
            </w:rPr>
            <w:t xml:space="preserve">Espace réservé à SYNTHÈSE</w:t>
          </w:r>
        </w:p>
        <w:p w:rsidR="00000000" w:rsidDel="00000000" w:rsidP="00000000" w:rsidRDefault="00000000" w:rsidRPr="00000000" w14:paraId="0000008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 w:rsidDel="00000000" w:rsidR="00000000" w:rsidRPr="00000000">
            <w:rPr>
              <w:i w:val="1"/>
              <w:color w:val="000000"/>
              <w:rtl w:val="0"/>
            </w:rPr>
            <w:t xml:space="preserve">Numéro de projet :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-567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32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-1152523</wp:posOffset>
          </wp:positionH>
          <wp:positionV relativeFrom="paragraph">
            <wp:posOffset>-352423</wp:posOffset>
          </wp:positionV>
          <wp:extent cx="7765313" cy="482918"/>
          <wp:effectExtent b="0" l="0" r="0" t="0"/>
          <wp:wrapTopAndBottom distB="0" dist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5313" cy="4829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>
        <w:spacing w:after="200"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606372" w:space="0" w:sz="24" w:val="single"/>
        <w:left w:color="606372" w:space="0" w:sz="24" w:val="single"/>
        <w:bottom w:color="606372" w:space="0" w:sz="24" w:val="single"/>
        <w:right w:color="606372" w:space="0" w:sz="24" w:val="single"/>
      </w:pBdr>
      <w:shd w:fill="606372" w:val="clear"/>
      <w:spacing w:after="0" w:lineRule="auto"/>
    </w:pPr>
    <w:rPr>
      <w:b w:val="1"/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dedfe3" w:space="0" w:sz="24" w:val="single"/>
        <w:left w:color="dedfe3" w:space="0" w:sz="24" w:val="single"/>
        <w:bottom w:color="dedfe3" w:space="0" w:sz="24" w:val="single"/>
        <w:right w:color="dedfe3" w:space="0" w:sz="24" w:val="single"/>
      </w:pBdr>
      <w:shd w:fill="dedfe3" w:val="clear"/>
      <w:spacing w:after="0" w:lineRule="auto"/>
    </w:pPr>
    <w:rPr>
      <w:smallCaps w:val="1"/>
      <w:sz w:val="22"/>
      <w:szCs w:val="22"/>
    </w:rPr>
  </w:style>
  <w:style w:type="paragraph" w:styleId="Heading3">
    <w:name w:val="heading 3"/>
    <w:basedOn w:val="Normal"/>
    <w:next w:val="Normal"/>
    <w:pPr>
      <w:pBdr>
        <w:top w:color="606372" w:space="2" w:sz="6" w:val="single"/>
        <w:left w:color="606372" w:space="2" w:sz="6" w:val="single"/>
      </w:pBdr>
      <w:spacing w:after="0" w:before="300" w:lineRule="auto"/>
    </w:pPr>
    <w:rPr>
      <w:smallCaps w:val="1"/>
      <w:color w:val="2f3138"/>
      <w:sz w:val="22"/>
      <w:szCs w:val="22"/>
    </w:rPr>
  </w:style>
  <w:style w:type="paragraph" w:styleId="Heading4">
    <w:name w:val="heading 4"/>
    <w:basedOn w:val="Normal"/>
    <w:next w:val="Normal"/>
    <w:pPr>
      <w:pBdr>
        <w:top w:color="606372" w:space="2" w:sz="6" w:val="dotted"/>
        <w:left w:color="606372" w:space="2" w:sz="6" w:val="dotted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Heading5">
    <w:name w:val="heading 5"/>
    <w:basedOn w:val="Normal"/>
    <w:next w:val="Normal"/>
    <w:pPr>
      <w:pBdr>
        <w:bottom w:color="606372" w:space="1" w:sz="6" w:val="single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Heading6">
    <w:name w:val="heading 6"/>
    <w:basedOn w:val="Normal"/>
    <w:next w:val="Normal"/>
    <w:pPr>
      <w:pBdr>
        <w:bottom w:color="606372" w:space="1" w:sz="6" w:val="dotted"/>
      </w:pBdr>
      <w:spacing w:after="0" w:before="300" w:lineRule="auto"/>
    </w:pPr>
    <w:rPr>
      <w:smallCaps w:val="1"/>
      <w:color w:val="474a55"/>
      <w:sz w:val="22"/>
      <w:szCs w:val="22"/>
    </w:rPr>
  </w:style>
  <w:style w:type="paragraph" w:styleId="Title">
    <w:name w:val="Title"/>
    <w:basedOn w:val="Normal"/>
    <w:next w:val="Normal"/>
    <w:pPr>
      <w:spacing w:before="720" w:lineRule="auto"/>
    </w:pPr>
    <w:rPr>
      <w:smallCaps w:val="1"/>
      <w:color w:val="606372"/>
      <w:sz w:val="52"/>
      <w:szCs w:val="52"/>
    </w:rPr>
  </w:style>
  <w:style w:type="paragraph" w:styleId="Normal" w:default="1">
    <w:name w:val="Normal"/>
    <w:qFormat w:val="1"/>
    <w:rsid w:val="007063D0"/>
  </w:style>
  <w:style w:type="paragraph" w:styleId="Titre1">
    <w:name w:val="heading 1"/>
    <w:basedOn w:val="Normal"/>
    <w:next w:val="Normal"/>
    <w:link w:val="Titre1Car"/>
    <w:uiPriority w:val="9"/>
    <w:qFormat w:val="1"/>
    <w:rsid w:val="007063D0"/>
    <w:pPr>
      <w:pBdr>
        <w:top w:color="606372" w:space="0" w:sz="24" w:themeColor="accent1" w:val="single"/>
        <w:left w:color="606372" w:space="0" w:sz="24" w:themeColor="accent1" w:val="single"/>
        <w:bottom w:color="606372" w:space="0" w:sz="24" w:themeColor="accent1" w:val="single"/>
        <w:right w:color="606372" w:space="0" w:sz="24" w:themeColor="accent1" w:val="single"/>
      </w:pBdr>
      <w:shd w:color="auto" w:fill="606372" w:themeFill="accent1" w:val="clear"/>
      <w:spacing w:after="0"/>
      <w:outlineLvl w:val="0"/>
    </w:pPr>
    <w:rPr>
      <w:b w:val="1"/>
      <w:bCs w:val="1"/>
      <w:caps w:val="1"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7063D0"/>
    <w:pPr>
      <w:pBdr>
        <w:top w:color="dedfe3" w:space="0" w:sz="24" w:themeColor="accent1" w:themeTint="000033" w:val="single"/>
        <w:left w:color="dedfe3" w:space="0" w:sz="24" w:themeColor="accent1" w:themeTint="000033" w:val="single"/>
        <w:bottom w:color="dedfe3" w:space="0" w:sz="24" w:themeColor="accent1" w:themeTint="000033" w:val="single"/>
        <w:right w:color="dedfe3" w:space="0" w:sz="24" w:themeColor="accent1" w:themeTint="000033" w:val="single"/>
      </w:pBdr>
      <w:shd w:color="auto" w:fill="dedfe3" w:themeFill="accent1" w:themeFillTint="000033" w:val="clear"/>
      <w:spacing w:after="0"/>
      <w:outlineLvl w:val="1"/>
    </w:pPr>
    <w:rPr>
      <w:caps w:val="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7063D0"/>
    <w:pPr>
      <w:pBdr>
        <w:top w:color="606372" w:space="2" w:sz="6" w:themeColor="accent1" w:val="single"/>
        <w:left w:color="606372" w:space="2" w:sz="6" w:themeColor="accent1" w:val="single"/>
      </w:pBdr>
      <w:spacing w:after="0" w:before="300"/>
      <w:outlineLvl w:val="2"/>
    </w:pPr>
    <w:rPr>
      <w:caps w:val="1"/>
      <w:color w:val="2f3138" w:themeColor="accent1" w:themeShade="0000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 w:val="1"/>
    <w:qFormat w:val="1"/>
    <w:rsid w:val="007063D0"/>
    <w:pPr>
      <w:pBdr>
        <w:top w:color="606372" w:space="2" w:sz="6" w:themeColor="accent1" w:val="dotted"/>
        <w:left w:color="606372" w:space="2" w:sz="6" w:themeColor="accent1" w:val="dotted"/>
      </w:pBdr>
      <w:spacing w:after="0" w:before="300"/>
      <w:outlineLvl w:val="3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 w:val="1"/>
    <w:qFormat w:val="1"/>
    <w:rsid w:val="007063D0"/>
    <w:pPr>
      <w:pBdr>
        <w:bottom w:color="606372" w:space="1" w:sz="6" w:themeColor="accent1" w:val="single"/>
      </w:pBdr>
      <w:spacing w:after="0" w:before="300"/>
      <w:outlineLvl w:val="4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7063D0"/>
    <w:pPr>
      <w:pBdr>
        <w:bottom w:color="606372" w:space="1" w:sz="6" w:themeColor="accent1" w:val="dotted"/>
      </w:pBdr>
      <w:spacing w:after="0" w:before="300"/>
      <w:outlineLvl w:val="5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 w:val="1"/>
    <w:unhideWhenUsed w:val="1"/>
    <w:qFormat w:val="1"/>
    <w:rsid w:val="007063D0"/>
    <w:pPr>
      <w:spacing w:after="0" w:before="300"/>
      <w:outlineLvl w:val="6"/>
    </w:pPr>
    <w:rPr>
      <w:caps w:val="1"/>
      <w:color w:val="474a55" w:themeColor="accent1" w:themeShade="0000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 w:val="1"/>
    <w:unhideWhenUsed w:val="1"/>
    <w:qFormat w:val="1"/>
    <w:rsid w:val="007063D0"/>
    <w:pPr>
      <w:spacing w:after="0" w:before="300"/>
      <w:outlineLvl w:val="7"/>
    </w:pPr>
    <w:rPr>
      <w:caps w:val="1"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 w:val="1"/>
    <w:unhideWhenUsed w:val="1"/>
    <w:qFormat w:val="1"/>
    <w:rsid w:val="007063D0"/>
    <w:pPr>
      <w:spacing w:after="0" w:before="300"/>
      <w:outlineLvl w:val="8"/>
    </w:pPr>
    <w:rPr>
      <w:i w:val="1"/>
      <w:caps w:val="1"/>
      <w:spacing w:val="10"/>
      <w:sz w:val="18"/>
      <w:szCs w:val="1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 w:val="1"/>
    <w:rsid w:val="007063D0"/>
    <w:pPr>
      <w:spacing w:before="720"/>
    </w:pPr>
    <w:rPr>
      <w:caps w:val="1"/>
      <w:color w:val="606372" w:themeColor="accent1"/>
      <w:spacing w:val="10"/>
      <w:kern w:val="28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7063D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063D0"/>
  </w:style>
  <w:style w:type="paragraph" w:styleId="Pieddepage">
    <w:name w:val="footer"/>
    <w:basedOn w:val="Normal"/>
    <w:link w:val="PieddepageCar"/>
    <w:uiPriority w:val="99"/>
    <w:unhideWhenUsed w:val="1"/>
    <w:rsid w:val="007063D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063D0"/>
  </w:style>
  <w:style w:type="table" w:styleId="Grilledutableau">
    <w:name w:val="Table Grid"/>
    <w:basedOn w:val="TableauNormal"/>
    <w:uiPriority w:val="39"/>
    <w:rsid w:val="007063D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1Car" w:customStyle="1">
    <w:name w:val="Titre 1 Car"/>
    <w:basedOn w:val="Policepardfaut"/>
    <w:link w:val="Titre1"/>
    <w:uiPriority w:val="9"/>
    <w:rsid w:val="007063D0"/>
    <w:rPr>
      <w:b w:val="1"/>
      <w:bCs w:val="1"/>
      <w:caps w:val="1"/>
      <w:color w:val="ffffff" w:themeColor="background1"/>
      <w:spacing w:val="15"/>
      <w:shd w:color="auto" w:fill="606372" w:themeFill="accent1" w:val="clear"/>
    </w:rPr>
  </w:style>
  <w:style w:type="character" w:styleId="Titre2Car" w:customStyle="1">
    <w:name w:val="Titre 2 Car"/>
    <w:basedOn w:val="Policepardfaut"/>
    <w:link w:val="Titre2"/>
    <w:uiPriority w:val="9"/>
    <w:rsid w:val="007063D0"/>
    <w:rPr>
      <w:caps w:val="1"/>
      <w:spacing w:val="15"/>
      <w:shd w:color="auto" w:fill="dedfe3" w:themeFill="accent1" w:themeFillTint="000033" w:val="clear"/>
    </w:rPr>
  </w:style>
  <w:style w:type="character" w:styleId="Titre3Car" w:customStyle="1">
    <w:name w:val="Titre 3 Car"/>
    <w:basedOn w:val="Policepardfaut"/>
    <w:link w:val="Titre3"/>
    <w:uiPriority w:val="9"/>
    <w:rsid w:val="007063D0"/>
    <w:rPr>
      <w:caps w:val="1"/>
      <w:color w:val="2f3138" w:themeColor="accent1" w:themeShade="00007F"/>
      <w:spacing w:val="15"/>
    </w:rPr>
  </w:style>
  <w:style w:type="character" w:styleId="Titre4Car" w:customStyle="1">
    <w:name w:val="Titre 4 Car"/>
    <w:basedOn w:val="Policepardfaut"/>
    <w:link w:val="Titre4"/>
    <w:uiPriority w:val="9"/>
    <w:rsid w:val="007063D0"/>
    <w:rPr>
      <w:caps w:val="1"/>
      <w:color w:val="474a55" w:themeColor="accent1" w:themeShade="0000BF"/>
      <w:spacing w:val="10"/>
    </w:rPr>
  </w:style>
  <w:style w:type="character" w:styleId="Titre5Car" w:customStyle="1">
    <w:name w:val="Titre 5 Car"/>
    <w:basedOn w:val="Policepardfaut"/>
    <w:link w:val="Titre5"/>
    <w:uiPriority w:val="9"/>
    <w:rsid w:val="007063D0"/>
    <w:rPr>
      <w:caps w:val="1"/>
      <w:color w:val="474a55" w:themeColor="accent1" w:themeShade="0000BF"/>
      <w:spacing w:val="10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7063D0"/>
    <w:rPr>
      <w:caps w:val="1"/>
      <w:color w:val="474a55" w:themeColor="accent1" w:themeShade="0000BF"/>
      <w:spacing w:val="10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7063D0"/>
    <w:rPr>
      <w:caps w:val="1"/>
      <w:color w:val="474a55" w:themeColor="accent1" w:themeShade="0000BF"/>
      <w:spacing w:val="10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7063D0"/>
    <w:rPr>
      <w:caps w:val="1"/>
      <w:spacing w:val="10"/>
      <w:sz w:val="18"/>
      <w:szCs w:val="18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7063D0"/>
    <w:rPr>
      <w:i w:val="1"/>
      <w:caps w:val="1"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7063D0"/>
    <w:rPr>
      <w:b w:val="1"/>
      <w:bCs w:val="1"/>
      <w:color w:val="474a55" w:themeColor="accent1" w:themeShade="0000BF"/>
      <w:sz w:val="16"/>
      <w:szCs w:val="16"/>
    </w:rPr>
  </w:style>
  <w:style w:type="character" w:styleId="TitreCar" w:customStyle="1">
    <w:name w:val="Titre Car"/>
    <w:basedOn w:val="Policepardfaut"/>
    <w:link w:val="Titre"/>
    <w:uiPriority w:val="10"/>
    <w:rsid w:val="007063D0"/>
    <w:rPr>
      <w:caps w:val="1"/>
      <w:color w:val="60637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 w:val="1"/>
    <w:pPr>
      <w:spacing w:after="1000" w:line="240" w:lineRule="auto"/>
    </w:pPr>
    <w:rPr>
      <w:smallCaps w:val="1"/>
      <w:color w:val="595959"/>
      <w:sz w:val="24"/>
      <w:szCs w:val="24"/>
    </w:rPr>
  </w:style>
  <w:style w:type="character" w:styleId="Sous-titreCar" w:customStyle="1">
    <w:name w:val="Sous-titre Car"/>
    <w:basedOn w:val="Policepardfaut"/>
    <w:link w:val="Sous-titre"/>
    <w:uiPriority w:val="11"/>
    <w:rsid w:val="007063D0"/>
    <w:rPr>
      <w:caps w:val="1"/>
      <w:color w:val="595959" w:themeColor="text1" w:themeTint="0000A6"/>
      <w:spacing w:val="10"/>
      <w:sz w:val="24"/>
      <w:szCs w:val="24"/>
    </w:rPr>
  </w:style>
  <w:style w:type="character" w:styleId="lev">
    <w:name w:val="Strong"/>
    <w:uiPriority w:val="22"/>
    <w:qFormat w:val="1"/>
    <w:rsid w:val="007063D0"/>
    <w:rPr>
      <w:b w:val="1"/>
      <w:bCs w:val="1"/>
    </w:rPr>
  </w:style>
  <w:style w:type="character" w:styleId="Accentuation">
    <w:name w:val="Emphasis"/>
    <w:uiPriority w:val="20"/>
    <w:qFormat w:val="1"/>
    <w:rsid w:val="007063D0"/>
    <w:rPr>
      <w:caps w:val="1"/>
      <w:color w:val="2f3138" w:themeColor="accent1" w:themeShade="00007F"/>
      <w:spacing w:val="5"/>
    </w:rPr>
  </w:style>
  <w:style w:type="paragraph" w:styleId="Sansinterligne">
    <w:name w:val="No Spacing"/>
    <w:basedOn w:val="Normal"/>
    <w:link w:val="SansinterligneCar"/>
    <w:uiPriority w:val="1"/>
    <w:qFormat w:val="1"/>
    <w:rsid w:val="007063D0"/>
    <w:pPr>
      <w:spacing w:after="0" w:before="0" w:line="240" w:lineRule="auto"/>
    </w:pPr>
  </w:style>
  <w:style w:type="character" w:styleId="SansinterligneCar" w:customStyle="1">
    <w:name w:val="Sans interligne Car"/>
    <w:basedOn w:val="Policepardfaut"/>
    <w:link w:val="Sansinterligne"/>
    <w:uiPriority w:val="1"/>
    <w:rsid w:val="007063D0"/>
    <w:rPr>
      <w:sz w:val="20"/>
      <w:szCs w:val="20"/>
    </w:rPr>
  </w:style>
  <w:style w:type="paragraph" w:styleId="Paragraphedeliste">
    <w:name w:val="List Paragraph"/>
    <w:basedOn w:val="Normal"/>
    <w:uiPriority w:val="34"/>
    <w:qFormat w:val="1"/>
    <w:rsid w:val="007063D0"/>
    <w:pPr>
      <w:ind w:left="720"/>
      <w:contextualSpacing w:val="1"/>
    </w:pPr>
  </w:style>
  <w:style w:type="paragraph" w:styleId="Citation">
    <w:name w:val="Quote"/>
    <w:basedOn w:val="Normal"/>
    <w:next w:val="Normal"/>
    <w:link w:val="CitationCar"/>
    <w:uiPriority w:val="29"/>
    <w:qFormat w:val="1"/>
    <w:rsid w:val="007063D0"/>
    <w:rPr>
      <w:i w:val="1"/>
      <w:iCs w:val="1"/>
    </w:rPr>
  </w:style>
  <w:style w:type="character" w:styleId="CitationCar" w:customStyle="1">
    <w:name w:val="Citation Car"/>
    <w:basedOn w:val="Policepardfaut"/>
    <w:link w:val="Citation"/>
    <w:uiPriority w:val="29"/>
    <w:rsid w:val="007063D0"/>
    <w:rPr>
      <w:i w:val="1"/>
      <w:iCs w:val="1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7063D0"/>
    <w:pPr>
      <w:pBdr>
        <w:top w:color="606372" w:space="10" w:sz="4" w:themeColor="accent1" w:val="single"/>
        <w:left w:color="606372" w:space="10" w:sz="4" w:themeColor="accent1" w:val="single"/>
      </w:pBdr>
      <w:spacing w:after="0"/>
      <w:ind w:left="1296" w:right="1152"/>
      <w:jc w:val="both"/>
    </w:pPr>
    <w:rPr>
      <w:i w:val="1"/>
      <w:iCs w:val="1"/>
      <w:color w:val="606372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7063D0"/>
    <w:rPr>
      <w:i w:val="1"/>
      <w:iCs w:val="1"/>
      <w:color w:val="606372" w:themeColor="accent1"/>
      <w:sz w:val="20"/>
      <w:szCs w:val="20"/>
    </w:rPr>
  </w:style>
  <w:style w:type="character" w:styleId="Accentuationlgre">
    <w:name w:val="Subtle Emphasis"/>
    <w:uiPriority w:val="19"/>
    <w:qFormat w:val="1"/>
    <w:rsid w:val="007063D0"/>
    <w:rPr>
      <w:i w:val="1"/>
      <w:iCs w:val="1"/>
      <w:color w:val="2f3138" w:themeColor="accent1" w:themeShade="00007F"/>
    </w:rPr>
  </w:style>
  <w:style w:type="character" w:styleId="Accentuationintense">
    <w:name w:val="Intense Emphasis"/>
    <w:uiPriority w:val="21"/>
    <w:qFormat w:val="1"/>
    <w:rsid w:val="007063D0"/>
    <w:rPr>
      <w:b w:val="1"/>
      <w:bCs w:val="1"/>
      <w:caps w:val="1"/>
      <w:color w:val="2f3138" w:themeColor="accent1" w:themeShade="00007F"/>
      <w:spacing w:val="10"/>
    </w:rPr>
  </w:style>
  <w:style w:type="character" w:styleId="Rfrencelgre">
    <w:name w:val="Subtle Reference"/>
    <w:uiPriority w:val="31"/>
    <w:qFormat w:val="1"/>
    <w:rsid w:val="007063D0"/>
    <w:rPr>
      <w:b w:val="1"/>
      <w:bCs w:val="1"/>
      <w:color w:val="606372" w:themeColor="accent1"/>
    </w:rPr>
  </w:style>
  <w:style w:type="character" w:styleId="Rfrenceintense">
    <w:name w:val="Intense Reference"/>
    <w:uiPriority w:val="32"/>
    <w:qFormat w:val="1"/>
    <w:rsid w:val="007063D0"/>
    <w:rPr>
      <w:b w:val="1"/>
      <w:bCs w:val="1"/>
      <w:i w:val="1"/>
      <w:iCs w:val="1"/>
      <w:caps w:val="1"/>
      <w:color w:val="606372" w:themeColor="accent1"/>
    </w:rPr>
  </w:style>
  <w:style w:type="character" w:styleId="Titredulivre">
    <w:name w:val="Book Title"/>
    <w:uiPriority w:val="33"/>
    <w:qFormat w:val="1"/>
    <w:rsid w:val="007063D0"/>
    <w:rPr>
      <w:b w:val="1"/>
      <w:bCs w:val="1"/>
      <w:i w:val="1"/>
      <w:iCs w:val="1"/>
      <w:spacing w:val="9"/>
    </w:rPr>
  </w:style>
  <w:style w:type="paragraph" w:styleId="En-ttedetabledesmatires">
    <w:name w:val="TOC Heading"/>
    <w:basedOn w:val="Titre1"/>
    <w:next w:val="Normal"/>
    <w:uiPriority w:val="39"/>
    <w:semiHidden w:val="1"/>
    <w:unhideWhenUsed w:val="1"/>
    <w:qFormat w:val="1"/>
    <w:rsid w:val="007063D0"/>
    <w:pPr>
      <w:outlineLvl w:val="9"/>
    </w:pPr>
  </w:style>
  <w:style w:type="character" w:styleId="Numrodepage">
    <w:name w:val="page number"/>
    <w:basedOn w:val="Policepardfaut"/>
    <w:uiPriority w:val="99"/>
    <w:semiHidden w:val="1"/>
    <w:unhideWhenUsed w:val="1"/>
    <w:rsid w:val="003C4D08"/>
  </w:style>
  <w:style w:type="table" w:styleId="Grilledutableau1" w:customStyle="1">
    <w:name w:val="Grille du tableau1"/>
    <w:basedOn w:val="TableauNormal"/>
    <w:next w:val="Grilledutableau"/>
    <w:uiPriority w:val="39"/>
    <w:rsid w:val="00D95F9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2875A0"/>
    <w:rPr>
      <w:color w:val="85c4d2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rsid w:val="002875A0"/>
    <w:rPr>
      <w:color w:val="605e5c"/>
      <w:shd w:color="auto" w:fill="e1dfdd" w:val="clear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pple-tab-span" w:customStyle="1">
    <w:name w:val="apple-tab-span"/>
    <w:basedOn w:val="Policepardfaut"/>
    <w:rsid w:val="00F677A4"/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 w:val="1"/>
      <w:color w:val="595959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xperts@polesynthese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VU1hYkC9Fl6KcP3zyVVJyENVw==">AMUW2mWOBW6EGIJEOiNn2Y7JfleZx08HttT+2n1ae1ehz/DDrTLbZ4pb5Ioc2jSNhsXpK92PHvVqMZnhnBe0glp0IrLf6GBKvqQlmYmTPhqJDELTYjw3h4toWrCWzsT7Cc3iiH7DCyOU05+lBSa9kWMYbAPwW5ZKDg==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2020-05-06T15:58:00Z</dcterms:created>
  <dc:creator>Benoit Pagé</dc:creator>
</cp:coreProperties>
</file>